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00" w:lineRule="exact"/>
        <w:ind w:firstLine="7203" w:firstLineChars="2500"/>
        <w:jc w:val="left"/>
        <w:rPr>
          <w:rFonts w:ascii="仿宋_GB2312" w:eastAsia="仿宋_GB2312"/>
          <w:b w:val="0"/>
        </w:rPr>
      </w:pPr>
      <w:r>
        <w:rPr>
          <w:rFonts w:hint="eastAsia" w:ascii="方正仿宋简体" w:eastAsia="方正仿宋简体" w:hAnsiTheme="majorEastAsia"/>
        </w:rPr>
        <w:t>附件：</w:t>
      </w:r>
      <w:r>
        <w:rPr>
          <w:rFonts w:hint="eastAsia" w:ascii="方正仿宋简体" w:eastAsia="方正仿宋简体" w:hAnsiTheme="majorEastAsia"/>
          <w:sz w:val="24"/>
          <w:szCs w:val="24"/>
        </w:rPr>
        <w:t xml:space="preserve">   </w:t>
      </w:r>
      <w:r>
        <w:rPr>
          <w:rFonts w:hint="eastAsia" w:ascii="方正仿宋简体" w:eastAsia="方正仿宋简体" w:hAnsiTheme="majorEastAsia"/>
          <w:sz w:val="24"/>
          <w:szCs w:val="24"/>
        </w:rPr>
        <w:br w:type="textWrapping"/>
      </w:r>
      <w:r>
        <w:rPr>
          <w:rFonts w:hint="eastAsia" w:ascii="方正仿宋简体" w:eastAsia="方正仿宋简体" w:hAnsiTheme="majorEastAsia"/>
          <w:sz w:val="24"/>
          <w:szCs w:val="24"/>
        </w:rPr>
        <w:t xml:space="preserve">    </w:t>
      </w:r>
      <w:r>
        <w:rPr>
          <w:rFonts w:hint="eastAsia" w:ascii="方正仿宋简体" w:eastAsia="方正仿宋简体" w:hAnsiTheme="majorEastAsia"/>
          <w:sz w:val="24"/>
          <w:szCs w:val="24"/>
        </w:rPr>
        <w:br w:type="textWrapping"/>
      </w:r>
      <w:r>
        <w:rPr>
          <w:rFonts w:hint="eastAsia" w:ascii="方正仿宋简体" w:eastAsia="方正仿宋简体" w:hAnsiTheme="majorEastAsia"/>
          <w:sz w:val="24"/>
          <w:szCs w:val="24"/>
        </w:rPr>
        <w:t xml:space="preserve">      </w:t>
      </w:r>
      <w:r>
        <w:rPr>
          <w:rFonts w:hint="eastAsia" w:ascii="方正仿宋简体" w:eastAsia="方正仿宋简体" w:hAnsiTheme="majorEastAsia"/>
          <w:sz w:val="30"/>
          <w:szCs w:val="30"/>
        </w:rPr>
        <w:t xml:space="preserve"> </w:t>
      </w:r>
      <w:r>
        <w:rPr>
          <w:rFonts w:hint="eastAsia" w:ascii="方正黑体简体" w:eastAsia="方正黑体简体" w:hAnsiTheme="majorEastAsia"/>
          <w:sz w:val="30"/>
          <w:szCs w:val="30"/>
        </w:rPr>
        <w:t>最新实用性公文及宣传稿写作与处理能力提升研讨班</w:t>
      </w:r>
      <w:r>
        <w:rPr>
          <w:rFonts w:hint="eastAsia" w:ascii="方正黑体简体" w:eastAsia="方正黑体简体" w:hAnsiTheme="majorEastAsia"/>
          <w:bCs w:val="0"/>
          <w:sz w:val="30"/>
          <w:szCs w:val="30"/>
        </w:rPr>
        <w:t>报名表</w:t>
      </w:r>
    </w:p>
    <w:tbl>
      <w:tblPr>
        <w:tblStyle w:val="7"/>
        <w:tblpPr w:leftFromText="180" w:rightFromText="180" w:vertAnchor="text" w:horzAnchor="margin" w:tblpXSpec="center" w:tblpY="472"/>
        <w:tblW w:w="10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530"/>
        <w:gridCol w:w="1305"/>
        <w:gridCol w:w="1479"/>
        <w:gridCol w:w="1581"/>
        <w:gridCol w:w="40"/>
        <w:gridCol w:w="243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*单位名称</w:t>
            </w:r>
          </w:p>
        </w:tc>
        <w:tc>
          <w:tcPr>
            <w:tcW w:w="8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*经办人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*职 务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 手 机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*电  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*传 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*姓  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*性 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*部 门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*职 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*是否办证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*手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*发票要求</w:t>
            </w:r>
          </w:p>
        </w:tc>
        <w:tc>
          <w:tcPr>
            <w:tcW w:w="8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ind w:firstLine="480" w:firstLineChars="200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□增值税普通发票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*发票信息 （专票请填写1-4全部信息；普票填写1-2信息）</w:t>
            </w:r>
          </w:p>
        </w:tc>
        <w:tc>
          <w:tcPr>
            <w:tcW w:w="8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1、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开票单位：</w:t>
            </w:r>
          </w:p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2、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纳税人识别号：</w:t>
            </w:r>
          </w:p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3、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地址、电话：</w:t>
            </w:r>
          </w:p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4、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*住宿安排</w:t>
            </w:r>
          </w:p>
        </w:tc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 xml:space="preserve">□单住  □合住  </w:t>
            </w:r>
            <w:r>
              <w:rPr>
                <w:rFonts w:hint="eastAsia" w:ascii="方正仿宋简体" w:hAnsi="仿宋" w:eastAsia="方正仿宋简体"/>
                <w:bCs/>
                <w:color w:val="000000"/>
                <w:sz w:val="24"/>
                <w:szCs w:val="24"/>
              </w:rPr>
              <w:t>□自行安排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*参会地点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*付款方式</w:t>
            </w:r>
          </w:p>
        </w:tc>
        <w:tc>
          <w:tcPr>
            <w:tcW w:w="8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 xml:space="preserve">□汇款  □现金  □微信或支付宝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汇款账户</w:t>
            </w:r>
          </w:p>
        </w:tc>
        <w:tc>
          <w:tcPr>
            <w:tcW w:w="6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ascii="方正仿宋简体" w:hAnsi="仿宋" w:eastAsia="方正仿宋简体" w:cs="Times New Roman"/>
                <w:color w:val="000000"/>
                <w:kern w:val="2"/>
              </w:rPr>
            </w:pPr>
            <w:r>
              <w:rPr>
                <w:rFonts w:hint="eastAsia" w:ascii="方正仿宋简体" w:hAnsi="仿宋" w:eastAsia="方正仿宋简体" w:cs="Times New Roman"/>
                <w:color w:val="000000"/>
                <w:kern w:val="2"/>
              </w:rPr>
              <w:t>收款单位：中企高培企业管理咨询(北京)中心开 户 行：中国工商银行北京四道口支行   银行帐号：0200 0493 0920 0146 997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00" w:lineRule="exact"/>
              <w:ind w:firstLine="600" w:firstLineChars="250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单位公章</w:t>
            </w:r>
          </w:p>
          <w:p>
            <w:pPr>
              <w:spacing w:after="50" w:line="300" w:lineRule="exact"/>
              <w:ind w:firstLine="600" w:firstLineChars="250"/>
              <w:rPr>
                <w:rFonts w:ascii="方正仿宋简体" w:hAnsi="仿宋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szCs w:val="24"/>
              </w:rPr>
              <w:t>年 月 日</w:t>
            </w:r>
          </w:p>
        </w:tc>
      </w:tr>
    </w:tbl>
    <w:p>
      <w:pPr>
        <w:pStyle w:val="2"/>
        <w:shd w:val="clear" w:color="auto" w:fill="FFFFFF"/>
        <w:tabs>
          <w:tab w:val="left" w:pos="9248"/>
        </w:tabs>
        <w:spacing w:before="0" w:beforeAutospacing="0" w:after="0" w:afterAutospacing="0" w:line="300" w:lineRule="exact"/>
        <w:ind w:right="-821" w:rightChars="-391"/>
        <w:rPr>
          <w:rFonts w:ascii="黑体" w:hAnsi="黑体" w:eastAsia="黑体"/>
          <w:bCs w:val="0"/>
          <w:color w:val="000000"/>
          <w:spacing w:val="10"/>
          <w:kern w:val="2"/>
          <w:sz w:val="28"/>
          <w:szCs w:val="28"/>
        </w:rPr>
      </w:pPr>
      <w:r>
        <w:rPr>
          <w:rFonts w:hint="eastAsia" w:ascii="黑体" w:hAnsi="黑体" w:eastAsia="黑体"/>
          <w:bCs w:val="0"/>
          <w:color w:val="000000"/>
          <w:spacing w:val="10"/>
          <w:kern w:val="2"/>
          <w:sz w:val="28"/>
          <w:szCs w:val="28"/>
        </w:rPr>
        <w:tab/>
      </w:r>
    </w:p>
    <w:p>
      <w:pPr>
        <w:spacing w:line="480" w:lineRule="exact"/>
        <w:ind w:firstLine="720" w:firstLineChars="300"/>
        <w:rPr>
          <w:rFonts w:ascii="方正仿宋简体" w:hAnsi="仿宋" w:eastAsia="方正仿宋简体"/>
          <w:color w:val="000000"/>
          <w:sz w:val="24"/>
          <w:szCs w:val="24"/>
        </w:rPr>
      </w:pPr>
      <w:r>
        <w:rPr>
          <w:rFonts w:hint="eastAsia" w:ascii="方正仿宋简体" w:hAnsi="仿宋" w:eastAsia="方正仿宋简体"/>
          <w:color w:val="000000"/>
          <w:sz w:val="24"/>
          <w:szCs w:val="24"/>
        </w:rPr>
        <w:t>备注：1.此表可复制，*部分为必填项，汇总名单后发送至培训中心</w:t>
      </w:r>
    </w:p>
    <w:p>
      <w:pPr>
        <w:spacing w:line="480" w:lineRule="exact"/>
        <w:ind w:firstLine="720" w:firstLineChars="300"/>
        <w:rPr>
          <w:rFonts w:ascii="方正仿宋简体" w:hAnsi="仿宋" w:eastAsia="方正仿宋简体"/>
          <w:color w:val="000000"/>
          <w:sz w:val="24"/>
          <w:szCs w:val="24"/>
        </w:rPr>
      </w:pPr>
      <w:r>
        <w:rPr>
          <w:rFonts w:hint="eastAsia" w:ascii="方正仿宋简体" w:hAnsi="仿宋" w:eastAsia="方正仿宋简体"/>
          <w:color w:val="000000"/>
          <w:sz w:val="24"/>
          <w:szCs w:val="24"/>
        </w:rPr>
        <w:t>2.联系人：丁江永13683518469 (微信同号) 传 真:010-60217405</w:t>
      </w:r>
    </w:p>
    <w:p>
      <w:pPr>
        <w:spacing w:line="480" w:lineRule="exact"/>
        <w:ind w:firstLine="720" w:firstLineChars="300"/>
        <w:rPr>
          <w:rFonts w:ascii="方正仿宋简体" w:hAnsi="仿宋" w:eastAsia="方正仿宋简体"/>
          <w:color w:val="000000"/>
          <w:sz w:val="24"/>
          <w:szCs w:val="24"/>
        </w:rPr>
      </w:pPr>
      <w:r>
        <w:rPr>
          <w:rFonts w:hint="eastAsia" w:ascii="方正仿宋简体" w:hAnsi="仿宋" w:eastAsia="方正仿宋简体"/>
          <w:color w:val="000000"/>
          <w:sz w:val="24"/>
          <w:szCs w:val="24"/>
        </w:rPr>
        <w:t xml:space="preserve">3.咨询电话：010-60217489        邮箱：1049518695@qq.com </w:t>
      </w:r>
    </w:p>
    <w:p>
      <w:pPr>
        <w:spacing w:line="300" w:lineRule="exact"/>
        <w:ind w:firstLine="900" w:firstLineChars="300"/>
        <w:rPr>
          <w:rFonts w:ascii="方正仿宋简体" w:hAnsi="仿宋" w:eastAsia="方正仿宋简体"/>
          <w:color w:val="000000"/>
          <w:sz w:val="30"/>
          <w:szCs w:val="30"/>
        </w:rPr>
      </w:pPr>
      <w:r>
        <w:rPr>
          <w:rFonts w:hint="eastAsia" w:ascii="方正仿宋简体" w:hAnsi="仿宋" w:eastAsia="方正仿宋简体"/>
          <w:color w:val="000000"/>
          <w:sz w:val="30"/>
          <w:szCs w:val="30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49" w:bottom="1134" w:left="10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pacing w:val="20"/>
      </w:rPr>
    </w:pPr>
    <w:r>
      <w:rPr>
        <w:rFonts w:hint="eastAsia"/>
        <w:spacing w:val="20"/>
      </w:rPr>
      <w:t>─</w:t>
    </w:r>
    <w:r>
      <w:rPr>
        <w:spacing w:val="20"/>
        <w:sz w:val="28"/>
        <w:szCs w:val="28"/>
      </w:rPr>
      <w:fldChar w:fldCharType="begin"/>
    </w:r>
    <w:r>
      <w:rPr>
        <w:spacing w:val="20"/>
        <w:sz w:val="28"/>
        <w:szCs w:val="28"/>
      </w:rPr>
      <w:instrText xml:space="preserve"> PAGE </w:instrText>
    </w:r>
    <w:r>
      <w:rPr>
        <w:spacing w:val="20"/>
        <w:sz w:val="28"/>
        <w:szCs w:val="28"/>
      </w:rPr>
      <w:fldChar w:fldCharType="separate"/>
    </w:r>
    <w:r>
      <w:rPr>
        <w:spacing w:val="20"/>
        <w:sz w:val="28"/>
        <w:szCs w:val="28"/>
      </w:rPr>
      <w:t>4</w:t>
    </w:r>
    <w:r>
      <w:rPr>
        <w:spacing w:val="20"/>
        <w:sz w:val="28"/>
        <w:szCs w:val="28"/>
      </w:rPr>
      <w:fldChar w:fldCharType="end"/>
    </w:r>
    <w:r>
      <w:rPr>
        <w:rFonts w:hint="eastAsia"/>
        <w:spacing w:val="20"/>
      </w:rPr>
      <w:t>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5203"/>
    <w:rsid w:val="747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宋体" w:hAnsi="宋体" w:eastAsia="宋体" w:cs="Times New Roman"/>
      <w:b/>
      <w:bCs/>
      <w:spacing w:val="4"/>
      <w:sz w:val="28"/>
      <w:szCs w:val="2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2024-05-21T02:23:00Z</dcterms:created>
  <dc:creator>sqhl18</dc:creator>
  <cp:lastModifiedBy>sqhl18</cp:lastModifiedBy>
  <dcterms:modified xsi:type="dcterms:W3CDTF">2024-05-21T02:23:13Z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